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C0" w:rsidRPr="003817EE" w:rsidRDefault="00A960C0" w:rsidP="00A960C0">
      <w:pPr>
        <w:pStyle w:val="Nagwek1"/>
        <w:ind w:firstLine="708"/>
        <w:rPr>
          <w:rFonts w:asciiTheme="minorHAnsi" w:hAnsiTheme="minorHAnsi" w:cstheme="minorHAnsi"/>
          <w:sz w:val="20"/>
          <w:szCs w:val="18"/>
          <w:lang w:val="pl-PL"/>
        </w:rPr>
      </w:pPr>
      <w:r w:rsidRPr="003817EE">
        <w:rPr>
          <w:rFonts w:asciiTheme="minorHAnsi" w:hAnsiTheme="minorHAnsi" w:cstheme="minorHAnsi"/>
          <w:sz w:val="20"/>
          <w:szCs w:val="18"/>
          <w:lang w:val="pl-PL"/>
        </w:rPr>
        <w:t xml:space="preserve">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76"/>
      </w:tblGrid>
      <w:tr w:rsidR="00C006B4" w:rsidRPr="003817EE" w:rsidTr="00C67287">
        <w:trPr>
          <w:cantSplit/>
          <w:trHeight w:hRule="exact" w:val="529"/>
          <w:jc w:val="center"/>
        </w:trPr>
        <w:tc>
          <w:tcPr>
            <w:tcW w:w="1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B5D"/>
            <w:vAlign w:val="center"/>
          </w:tcPr>
          <w:p w:rsidR="00C006B4" w:rsidRPr="003817EE" w:rsidRDefault="00C006B4" w:rsidP="00C006B4">
            <w:pPr>
              <w:pStyle w:val="Nagwek2"/>
              <w:rPr>
                <w:rFonts w:asciiTheme="minorHAnsi" w:hAnsiTheme="minorHAnsi" w:cstheme="minorHAnsi"/>
                <w:sz w:val="18"/>
                <w:szCs w:val="18"/>
              </w:rPr>
            </w:pPr>
            <w:r w:rsidRPr="003817EE">
              <w:rPr>
                <w:rFonts w:asciiTheme="minorHAnsi" w:hAnsiTheme="minorHAnsi" w:cstheme="minorHAnsi"/>
                <w:sz w:val="18"/>
                <w:szCs w:val="18"/>
              </w:rPr>
              <w:t xml:space="preserve">SOCJOLOGIA </w:t>
            </w:r>
            <w:r w:rsidR="00A713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17EE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A713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713CF" w:rsidRPr="003817EE">
              <w:rPr>
                <w:rFonts w:asciiTheme="minorHAnsi" w:hAnsiTheme="minorHAnsi" w:cstheme="minorHAnsi"/>
                <w:sz w:val="18"/>
                <w:szCs w:val="18"/>
              </w:rPr>
              <w:t xml:space="preserve">STOPNIA </w:t>
            </w:r>
            <w:r w:rsidR="00A713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17EE">
              <w:rPr>
                <w:rFonts w:asciiTheme="minorHAnsi" w:hAnsiTheme="minorHAnsi" w:cstheme="minorHAnsi"/>
                <w:sz w:val="18"/>
                <w:szCs w:val="18"/>
              </w:rPr>
              <w:t xml:space="preserve">PROFIL </w:t>
            </w:r>
            <w:r w:rsidR="00A713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17EE">
              <w:rPr>
                <w:rFonts w:asciiTheme="minorHAnsi" w:hAnsiTheme="minorHAnsi" w:cstheme="minorHAnsi"/>
                <w:sz w:val="18"/>
                <w:szCs w:val="18"/>
              </w:rPr>
              <w:t>PRAKTYCZNY    II ROK, SEMESTR 4</w:t>
            </w:r>
          </w:p>
          <w:p w:rsidR="00C006B4" w:rsidRPr="003817EE" w:rsidRDefault="00C006B4" w:rsidP="00C006B4">
            <w:pPr>
              <w:pStyle w:val="Nagwek2"/>
              <w:rPr>
                <w:rFonts w:asciiTheme="minorHAnsi" w:hAnsiTheme="minorHAnsi" w:cstheme="minorHAnsi"/>
              </w:rPr>
            </w:pPr>
            <w:r w:rsidRPr="003817E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ROZKŁAD ZAJĘĆ W SEMESTRZE LETNIM 2024/25 W TERMINIE: </w:t>
            </w:r>
            <w:r w:rsidRPr="00EA70A9">
              <w:rPr>
                <w:rFonts w:asciiTheme="minorHAnsi" w:hAnsiTheme="minorHAnsi" w:cstheme="minorHAnsi"/>
                <w:szCs w:val="18"/>
                <w:lang w:val="en-GB"/>
              </w:rPr>
              <w:t>03.03 – 18.05. 2025</w:t>
            </w:r>
          </w:p>
        </w:tc>
      </w:tr>
    </w:tbl>
    <w:p w:rsidR="00A960C0" w:rsidRPr="003817EE" w:rsidRDefault="00A960C0" w:rsidP="00A960C0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2485"/>
        <w:gridCol w:w="690"/>
        <w:gridCol w:w="2485"/>
        <w:gridCol w:w="690"/>
        <w:gridCol w:w="2485"/>
        <w:gridCol w:w="700"/>
        <w:gridCol w:w="2475"/>
        <w:gridCol w:w="697"/>
        <w:gridCol w:w="2479"/>
      </w:tblGrid>
      <w:tr w:rsidR="00A960C0" w:rsidRPr="003817EE" w:rsidTr="00C40731">
        <w:trPr>
          <w:cantSplit/>
          <w:trHeight w:hRule="exact" w:val="24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3817E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3817EE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rPr>
                <w:rFonts w:asciiTheme="minorHAnsi" w:hAnsiTheme="minorHAnsi" w:cstheme="minorHAnsi"/>
                <w:b w:val="0"/>
              </w:rPr>
            </w:pPr>
            <w:r w:rsidRPr="003817E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3817EE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rPr>
                <w:rFonts w:asciiTheme="minorHAnsi" w:hAnsiTheme="minorHAnsi" w:cstheme="minorHAnsi"/>
                <w:b w:val="0"/>
              </w:rPr>
            </w:pPr>
            <w:r w:rsidRPr="003817E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3817EE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3817E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3817EE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rPr>
                <w:rFonts w:asciiTheme="minorHAnsi" w:hAnsiTheme="minorHAnsi" w:cstheme="minorHAnsi"/>
              </w:rPr>
            </w:pPr>
            <w:r w:rsidRPr="003817E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A960C0" w:rsidRPr="003817EE" w:rsidRDefault="00A960C0" w:rsidP="00C40731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3817EE">
              <w:rPr>
                <w:rFonts w:asciiTheme="minorHAnsi" w:hAnsiTheme="minorHAnsi" w:cstheme="minorHAnsi"/>
              </w:rPr>
              <w:t>Piątek</w:t>
            </w:r>
          </w:p>
        </w:tc>
      </w:tr>
      <w:tr w:rsidR="002F71FA" w:rsidRPr="003817EE" w:rsidTr="00C40731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5117" w:rsidRPr="003817EE" w:rsidRDefault="002D5117" w:rsidP="00053C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Seminarium magisterskie III </w:t>
            </w:r>
            <w:r w:rsidR="00053CB9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/</w:t>
            </w:r>
            <w:r w:rsidR="00053CB9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Graduate seminar III</w:t>
            </w:r>
          </w:p>
          <w:p w:rsidR="002D5117" w:rsidRPr="003817EE" w:rsidRDefault="00C87F26" w:rsidP="00053CB9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d</w:t>
            </w:r>
            <w:r w:rsidR="002D5117"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r Elżbieta Nieroba</w:t>
            </w:r>
            <w:r w:rsidR="00294549"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 xml:space="preserve">, </w:t>
            </w:r>
            <w:r w:rsidR="002D5117"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Sala 16</w:t>
            </w:r>
          </w:p>
          <w:p w:rsidR="002F71FA" w:rsidRPr="003817EE" w:rsidRDefault="00152CC1" w:rsidP="00152CC1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>(częstość</w:t>
            </w:r>
            <w:r w:rsidR="00FB57A0"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>/długość</w:t>
            </w: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 spotkań uzależniona jest od liczebności grupy seminaryjnej oraz odbywanych praktyk studenckich)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C40731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75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817EE">
              <w:rPr>
                <w:rFonts w:asciiTheme="minorHAnsi" w:hAnsiTheme="minorHAnsi" w:cstheme="minorHAnsi"/>
                <w:b/>
                <w:sz w:val="13"/>
                <w:szCs w:val="13"/>
              </w:rPr>
              <w:t>Kurs z zakresu przedsiębiorczości / Entrepreneurship Course</w:t>
            </w:r>
          </w:p>
          <w:p w:rsidR="002F71FA" w:rsidRPr="003817EE" w:rsidRDefault="002F71FA" w:rsidP="0050019E">
            <w:pPr>
              <w:spacing w:line="360" w:lineRule="auto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817EE">
              <w:rPr>
                <w:rFonts w:asciiTheme="minorHAnsi" w:hAnsiTheme="minorHAnsi" w:cstheme="minorHAnsi"/>
                <w:sz w:val="13"/>
                <w:szCs w:val="13"/>
              </w:rPr>
              <w:br/>
              <w:t>dr Janusz Nowak</w:t>
            </w:r>
          </w:p>
          <w:p w:rsidR="002F71FA" w:rsidRPr="003817EE" w:rsidRDefault="002F71FA" w:rsidP="00C40731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817EE">
              <w:rPr>
                <w:rFonts w:asciiTheme="minorHAnsi" w:hAnsiTheme="minorHAnsi" w:cstheme="minorHAnsi"/>
                <w:sz w:val="13"/>
                <w:szCs w:val="13"/>
              </w:rPr>
              <w:t>Sala 103</w:t>
            </w:r>
          </w:p>
          <w:p w:rsidR="002F71FA" w:rsidRPr="003817EE" w:rsidRDefault="002F71FA" w:rsidP="00C40731">
            <w:pPr>
              <w:rPr>
                <w:rFonts w:asciiTheme="minorHAnsi" w:hAnsiTheme="minorHAnsi" w:cstheme="minorHAnsi"/>
                <w:b/>
                <w:sz w:val="12"/>
                <w:szCs w:val="14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C40731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C40731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C40731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51169B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C40731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C40731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5117" w:rsidRPr="003817EE" w:rsidRDefault="002D5117" w:rsidP="00053C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Laboratorium analiz badawczych</w:t>
            </w:r>
            <w:r w:rsidR="00053CB9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/</w:t>
            </w:r>
            <w:r w:rsidR="00053CB9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Research analysis lab II</w:t>
            </w:r>
            <w:r w:rsidR="00053CB9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br/>
            </w:r>
          </w:p>
          <w:p w:rsidR="002D5117" w:rsidRPr="003817EE" w:rsidRDefault="002737D4" w:rsidP="002D511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d</w:t>
            </w:r>
            <w:r w:rsidR="002D5117"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r Elżbieta Nieroba</w:t>
            </w:r>
          </w:p>
          <w:p w:rsidR="002D5117" w:rsidRPr="003817EE" w:rsidRDefault="002D5117" w:rsidP="002D5117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Sala 16</w:t>
            </w:r>
          </w:p>
          <w:p w:rsidR="002F71FA" w:rsidRPr="003817EE" w:rsidRDefault="002D5117" w:rsidP="00152CC1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>(częstość</w:t>
            </w:r>
            <w:r w:rsidR="00FB57A0"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>/długość</w:t>
            </w: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 spotkań uzależniona </w:t>
            </w:r>
            <w:r w:rsidR="00152CC1"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jest </w:t>
            </w: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od liczebności grupy </w:t>
            </w:r>
            <w:r w:rsidR="00152CC1"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>oraz odbywanych praktyk studenckich</w:t>
            </w: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>)</w:t>
            </w: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75" w:type="dxa"/>
            <w:vMerge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79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50019E">
            <w:pPr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3817EE">
              <w:rPr>
                <w:rFonts w:asciiTheme="minorHAnsi" w:hAnsiTheme="minorHAnsi" w:cstheme="minorHAnsi"/>
                <w:b/>
                <w:sz w:val="13"/>
                <w:szCs w:val="13"/>
              </w:rPr>
              <w:t>Kurs z zakresu przedsiębiorczości / Entrepreneurship Course</w:t>
            </w:r>
            <w:r w:rsidR="00294549" w:rsidRPr="003817EE">
              <w:rPr>
                <w:rFonts w:asciiTheme="minorHAnsi" w:hAnsiTheme="minorHAnsi" w:cstheme="minorHAnsi"/>
                <w:b/>
                <w:sz w:val="13"/>
                <w:szCs w:val="13"/>
              </w:rPr>
              <w:br/>
            </w:r>
            <w:r w:rsidR="00B144E6">
              <w:rPr>
                <w:rFonts w:asciiTheme="minorHAnsi" w:hAnsiTheme="minorHAnsi" w:cstheme="minorHAnsi"/>
                <w:sz w:val="13"/>
                <w:szCs w:val="13"/>
              </w:rPr>
              <w:br/>
            </w:r>
            <w:r w:rsidRPr="003817EE">
              <w:rPr>
                <w:rFonts w:asciiTheme="minorHAnsi" w:hAnsiTheme="minorHAnsi" w:cstheme="minorHAnsi"/>
                <w:sz w:val="13"/>
                <w:szCs w:val="13"/>
              </w:rPr>
              <w:t>dr Janusz Nowak</w:t>
            </w:r>
          </w:p>
          <w:p w:rsidR="002F71FA" w:rsidRPr="003817EE" w:rsidRDefault="002F71FA" w:rsidP="00294549">
            <w:pPr>
              <w:jc w:val="center"/>
              <w:rPr>
                <w:rFonts w:asciiTheme="minorHAnsi" w:hAnsiTheme="minorHAnsi" w:cstheme="minorHAnsi"/>
                <w:sz w:val="13"/>
                <w:szCs w:val="13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3"/>
                <w:szCs w:val="13"/>
                <w:lang w:val="pl-PL"/>
              </w:rPr>
              <w:t>Sala 103</w:t>
            </w:r>
          </w:p>
          <w:p w:rsidR="006947F2" w:rsidRPr="006947F2" w:rsidRDefault="006947F2" w:rsidP="006947F2">
            <w:pPr>
              <w:jc w:val="center"/>
              <w:rPr>
                <w:rFonts w:asciiTheme="minorHAnsi" w:hAnsiTheme="minorHAnsi" w:cstheme="minorHAnsi"/>
                <w:i/>
                <w:sz w:val="13"/>
                <w:szCs w:val="13"/>
                <w:lang w:val="pl-PL"/>
              </w:rPr>
            </w:pPr>
            <w:r w:rsidRPr="006947F2">
              <w:rPr>
                <w:rFonts w:asciiTheme="minorHAnsi" w:hAnsiTheme="minorHAnsi" w:cstheme="minorHAnsi"/>
                <w:i/>
                <w:sz w:val="13"/>
                <w:szCs w:val="13"/>
                <w:lang w:val="pl-PL"/>
              </w:rPr>
              <w:t xml:space="preserve">Końcowe zajęcia w dn. 08.05.2025 </w:t>
            </w:r>
          </w:p>
          <w:p w:rsidR="002F71FA" w:rsidRPr="003817EE" w:rsidRDefault="006947F2" w:rsidP="006947F2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6947F2">
              <w:rPr>
                <w:rFonts w:asciiTheme="minorHAnsi" w:hAnsiTheme="minorHAnsi" w:cstheme="minorHAnsi"/>
                <w:i/>
                <w:sz w:val="13"/>
                <w:szCs w:val="13"/>
                <w:lang w:val="pl-PL"/>
              </w:rPr>
              <w:t>tylko 2 godziny: 10.00-11.30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7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1B56D5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2F71FA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spacing w:before="240"/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71FA" w:rsidRPr="003817EE" w:rsidRDefault="002F71FA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1674E3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7F46A3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75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CA35DD" w:rsidRDefault="001674E3" w:rsidP="001674E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Seminarium magisterskie III</w:t>
            </w:r>
            <w:r w:rsidR="0050019E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/</w:t>
            </w:r>
            <w:r w:rsidR="0050019E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</w:p>
          <w:p w:rsidR="001674E3" w:rsidRPr="003817EE" w:rsidRDefault="001674E3" w:rsidP="001674E3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Graduate seminar III</w:t>
            </w:r>
          </w:p>
          <w:p w:rsidR="001674E3" w:rsidRPr="003817EE" w:rsidRDefault="001674E3" w:rsidP="00CA35DD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t xml:space="preserve">prof. Teresa Sołdra-Gwiżdż, </w:t>
            </w:r>
            <w:r w:rsidR="00CA35DD">
              <w:rPr>
                <w:rFonts w:asciiTheme="minorHAnsi" w:hAnsiTheme="minorHAnsi" w:cstheme="minorHAnsi"/>
                <w:sz w:val="14"/>
                <w:lang w:val="pl-PL"/>
              </w:rPr>
              <w:t>Sala 1</w:t>
            </w:r>
            <w:r w:rsidR="00E75385" w:rsidRPr="003817EE">
              <w:rPr>
                <w:rFonts w:asciiTheme="minorHAnsi" w:hAnsiTheme="minorHAnsi" w:cstheme="minorHAnsi"/>
                <w:sz w:val="14"/>
                <w:lang w:val="pl-PL"/>
              </w:rPr>
              <w:t>20</w:t>
            </w: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br/>
            </w:r>
            <w:r w:rsidRPr="00CA35DD">
              <w:rPr>
                <w:rFonts w:asciiTheme="minorHAnsi" w:hAnsiTheme="minorHAnsi" w:cstheme="minorHAnsi"/>
                <w:i/>
                <w:sz w:val="13"/>
                <w:szCs w:val="13"/>
                <w:lang w:val="pl-PL"/>
              </w:rPr>
              <w:t>(częstość/długość spotkań uzależniona jest od liczebności grupy seminaryjnej oraz odbywanych praktyk studenckich)</w:t>
            </w: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1674E3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51169B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2A6395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045ACE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85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125F6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Kurs modułowy / Module Course 4 </w:t>
            </w:r>
          </w:p>
          <w:p w:rsidR="001674E3" w:rsidRPr="003817EE" w:rsidRDefault="001674E3" w:rsidP="00053C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Ruchy społeczne  (W)</w:t>
            </w:r>
          </w:p>
          <w:p w:rsidR="001674E3" w:rsidRPr="003817EE" w:rsidRDefault="001674E3" w:rsidP="00125F67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dr Anna Jastrzębiec-Witowska</w:t>
            </w:r>
          </w:p>
          <w:p w:rsidR="001674E3" w:rsidRPr="003817EE" w:rsidRDefault="001674E3" w:rsidP="00053CB9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Sala 102</w:t>
            </w:r>
          </w:p>
          <w:p w:rsidR="001674E3" w:rsidRPr="003817EE" w:rsidRDefault="001674E3" w:rsidP="00125F67">
            <w:pPr>
              <w:jc w:val="center"/>
              <w:rPr>
                <w:rFonts w:asciiTheme="minorHAnsi" w:hAnsiTheme="minorHAnsi" w:cstheme="minorHAnsi"/>
                <w:i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i/>
                <w:sz w:val="13"/>
                <w:szCs w:val="13"/>
                <w:lang w:val="pl-PL"/>
              </w:rPr>
              <w:t>(końcowe zajęcia w dn. 12.05.2025)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43039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7A59AA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25F67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125F67" w:rsidRPr="003817EE" w:rsidRDefault="00125F67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A4C08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84F3F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75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Laboratorium analiz badawczych</w:t>
            </w:r>
            <w:r w:rsidR="0050019E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/</w:t>
            </w:r>
            <w:r w:rsidR="0050019E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Research analysis lab II</w:t>
            </w:r>
          </w:p>
          <w:p w:rsidR="007A4C08" w:rsidRPr="003817EE" w:rsidRDefault="007A4C08" w:rsidP="00C40731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t>prof. Teresa Sołdra-Gwiżdż</w:t>
            </w:r>
          </w:p>
          <w:p w:rsidR="007A4C08" w:rsidRPr="003817EE" w:rsidRDefault="007B6D5B" w:rsidP="001674E3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14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lang w:val="pl-PL"/>
              </w:rPr>
              <w:t>Sala 1</w:t>
            </w:r>
            <w:r w:rsidR="007A4C08" w:rsidRPr="003817EE">
              <w:rPr>
                <w:rFonts w:asciiTheme="minorHAnsi" w:hAnsiTheme="minorHAnsi" w:cstheme="minorHAnsi"/>
                <w:sz w:val="14"/>
                <w:lang w:val="pl-PL"/>
              </w:rPr>
              <w:t>20</w:t>
            </w:r>
            <w:r w:rsidR="007A4C08"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 </w:t>
            </w:r>
          </w:p>
          <w:p w:rsidR="007A4C08" w:rsidRPr="003817EE" w:rsidRDefault="007A4C08" w:rsidP="002504AC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(częstość/długość spotkań uzależniona jest od liczebności grupy oraz </w:t>
            </w:r>
            <w:r w:rsidR="002504AC"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odbywanych praktyk </w:t>
            </w: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>studenckich)</w:t>
            </w: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7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4B7776" w:rsidRPr="003817EE" w:rsidRDefault="004B7776" w:rsidP="0050019E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lang w:val="pl-PL"/>
              </w:rPr>
              <w:t>Seminarium dyplomowe II</w:t>
            </w:r>
            <w:r w:rsidRPr="003817EE">
              <w:rPr>
                <w:rFonts w:asciiTheme="minorHAnsi" w:hAnsiTheme="minorHAnsi" w:cstheme="minorHAnsi"/>
                <w:b/>
                <w:sz w:val="14"/>
                <w:lang w:val="pl-PL"/>
              </w:rPr>
              <w:br/>
            </w: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t>dr Michał Wanke</w:t>
            </w:r>
          </w:p>
          <w:p w:rsidR="004B7776" w:rsidRPr="003817EE" w:rsidRDefault="004B7776" w:rsidP="0050019E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t xml:space="preserve">Sala 112 </w:t>
            </w:r>
            <w:r w:rsidRPr="003817EE">
              <w:rPr>
                <w:rFonts w:asciiTheme="minorHAnsi" w:hAnsiTheme="minorHAnsi" w:cstheme="minorHAnsi"/>
                <w:sz w:val="14"/>
              </w:rPr>
              <w:t>Collegium Maius</w:t>
            </w:r>
          </w:p>
          <w:p w:rsidR="007A4C08" w:rsidRPr="003817EE" w:rsidRDefault="004B7776" w:rsidP="002504AC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(częstość/długość spotkań uzależniona jest od liczebności grupy seminaryjnej oraz </w:t>
            </w:r>
            <w:r w:rsidR="002504AC"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odbywanych </w:t>
            </w: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>praktyk studenckich)</w:t>
            </w:r>
          </w:p>
        </w:tc>
      </w:tr>
      <w:tr w:rsidR="007A4C08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A4C08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A4C08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2A6395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A4C08" w:rsidRPr="003817EE" w:rsidTr="00FA40AE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A4C08" w:rsidRPr="003817EE" w:rsidRDefault="007A4C08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195B" w:rsidRPr="003817EE" w:rsidTr="00115B7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8A1933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Laboratorium analiz badawczych</w:t>
            </w:r>
            <w:r w:rsidR="00053CB9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/</w:t>
            </w:r>
            <w:r w:rsidR="00053CB9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Research analysis lab II</w:t>
            </w:r>
            <w:r w:rsidR="008A1933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br/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br/>
            </w:r>
            <w:r w:rsidR="00053CB9" w:rsidRPr="003817EE">
              <w:rPr>
                <w:rFonts w:asciiTheme="minorHAnsi" w:hAnsiTheme="minorHAnsi" w:cstheme="minorHAnsi"/>
                <w:sz w:val="14"/>
                <w:lang w:val="pl-PL"/>
              </w:rPr>
              <w:t>dr Anna Kopczak-</w:t>
            </w: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t>Wirga</w:t>
            </w:r>
            <w:r w:rsidR="008A1933" w:rsidRPr="003817EE">
              <w:rPr>
                <w:rFonts w:asciiTheme="minorHAnsi" w:hAnsiTheme="minorHAnsi" w:cstheme="minorHAnsi"/>
                <w:sz w:val="14"/>
                <w:lang w:val="pl-PL"/>
              </w:rPr>
              <w:br/>
            </w: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t>Sala 330</w:t>
            </w:r>
            <w:r w:rsidR="008A1933" w:rsidRPr="003817EE">
              <w:rPr>
                <w:rFonts w:asciiTheme="minorHAnsi" w:hAnsiTheme="minorHAnsi" w:cstheme="minorHAnsi"/>
                <w:sz w:val="14"/>
                <w:lang w:val="pl-PL"/>
              </w:rPr>
              <w:br/>
            </w:r>
          </w:p>
          <w:p w:rsidR="002C195B" w:rsidRPr="003817EE" w:rsidRDefault="002C195B" w:rsidP="002C195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>(częstość/długość spotkań uzależniona jest od liczebności grupy oraz odbywanych praktyk studenckich)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195B" w:rsidRPr="003817EE" w:rsidTr="00115B7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045ACE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195B" w:rsidRPr="003817EE" w:rsidTr="00115B7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4C6973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lang w:val="pl-PL"/>
              </w:rPr>
              <w:t xml:space="preserve">Seminarium magisterskie / </w:t>
            </w:r>
          </w:p>
          <w:p w:rsidR="002C195B" w:rsidRPr="003817EE" w:rsidRDefault="002C195B" w:rsidP="001635C9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Graduate seminar III</w:t>
            </w:r>
          </w:p>
          <w:p w:rsidR="002C195B" w:rsidRPr="003817EE" w:rsidRDefault="002C195B" w:rsidP="00053CB9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t>dr Anna Kopczak-Wirga, Sala 330</w:t>
            </w:r>
          </w:p>
          <w:p w:rsidR="002C195B" w:rsidRPr="003817EE" w:rsidRDefault="002C195B" w:rsidP="002504AC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 (częstość/długość spotkań uzależniona jest od liczebności grupy seminaryjnej oraz odbywanych praktyk studenckich)</w:t>
            </w: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7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329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Laboratorium analiz badawczych</w:t>
            </w:r>
            <w:r w:rsidR="0050019E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/</w:t>
            </w:r>
            <w:r w:rsidR="0050019E"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Research analysis lab II</w:t>
            </w: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br/>
            </w:r>
          </w:p>
          <w:p w:rsidR="002C195B" w:rsidRPr="003817EE" w:rsidRDefault="002C195B" w:rsidP="00C329B9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t>dr Michał Wanke</w:t>
            </w:r>
            <w:r w:rsidRPr="003817EE">
              <w:rPr>
                <w:rFonts w:asciiTheme="minorHAnsi" w:hAnsiTheme="minorHAnsi" w:cstheme="minorHAnsi"/>
                <w:sz w:val="14"/>
                <w:lang w:val="pl-PL"/>
              </w:rPr>
              <w:br/>
              <w:t xml:space="preserve">Sala 112 </w:t>
            </w:r>
            <w:r w:rsidRPr="003817EE">
              <w:rPr>
                <w:rFonts w:asciiTheme="minorHAnsi" w:hAnsiTheme="minorHAnsi" w:cstheme="minorHAnsi"/>
                <w:sz w:val="14"/>
              </w:rPr>
              <w:t>Collegium Maius</w:t>
            </w:r>
          </w:p>
          <w:p w:rsidR="002C195B" w:rsidRPr="003817EE" w:rsidRDefault="002C195B" w:rsidP="002504AC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 (częstość/długość spotkań uzależniona jest od liczebności grupy oraz odbywanych praktyk studenckich)</w:t>
            </w:r>
          </w:p>
        </w:tc>
      </w:tr>
      <w:tr w:rsidR="002C195B" w:rsidRPr="003817EE" w:rsidTr="00115B7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195B" w:rsidRPr="003817EE" w:rsidTr="00115B7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195B" w:rsidRPr="003817EE" w:rsidTr="00115B7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195B" w:rsidRPr="003817EE" w:rsidTr="00115B7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C195B" w:rsidRPr="003817EE" w:rsidRDefault="002C195B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053CB9" w:rsidP="00053C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Kursy ogólnouczelniane</w:t>
            </w:r>
          </w:p>
          <w:p w:rsidR="00DC76D3" w:rsidRPr="003817EE" w:rsidRDefault="00DC76D3" w:rsidP="00053CB9">
            <w:pPr>
              <w:spacing w:line="360" w:lineRule="auto"/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16.30-19.30</w:t>
            </w: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75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79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7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C76D3" w:rsidRPr="003817EE" w:rsidTr="0002018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76D3" w:rsidRPr="003817EE" w:rsidRDefault="00DC76D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1A7E1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C40731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674E3" w:rsidRPr="003817EE" w:rsidTr="00C40731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7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  <w:r w:rsidRPr="003817E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7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4E3" w:rsidRPr="003817EE" w:rsidRDefault="001674E3" w:rsidP="00C4073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F1130" w:rsidRPr="003817EE" w:rsidRDefault="005F1130">
      <w:pPr>
        <w:rPr>
          <w:rFonts w:asciiTheme="minorHAnsi" w:hAnsiTheme="minorHAnsi" w:cstheme="minorHAnsi"/>
        </w:rPr>
      </w:pPr>
    </w:p>
    <w:sectPr w:rsidR="005F1130" w:rsidRPr="003817EE" w:rsidSect="00C40731">
      <w:pgSz w:w="16840" w:h="11907" w:orient="landscape" w:code="9"/>
      <w:pgMar w:top="284" w:right="397" w:bottom="142" w:left="4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characterSpacingControl w:val="doNotCompress"/>
  <w:compat/>
  <w:rsids>
    <w:rsidRoot w:val="00A960C0"/>
    <w:rsid w:val="00021BB7"/>
    <w:rsid w:val="00044977"/>
    <w:rsid w:val="00045ACE"/>
    <w:rsid w:val="00053CB9"/>
    <w:rsid w:val="00125F67"/>
    <w:rsid w:val="00152CC1"/>
    <w:rsid w:val="001635C9"/>
    <w:rsid w:val="001674E3"/>
    <w:rsid w:val="001923BF"/>
    <w:rsid w:val="001A7E12"/>
    <w:rsid w:val="001B56D5"/>
    <w:rsid w:val="002504AC"/>
    <w:rsid w:val="002737D4"/>
    <w:rsid w:val="00294549"/>
    <w:rsid w:val="002A6395"/>
    <w:rsid w:val="002B3F0C"/>
    <w:rsid w:val="002C195B"/>
    <w:rsid w:val="002D5117"/>
    <w:rsid w:val="002F71FA"/>
    <w:rsid w:val="003817EE"/>
    <w:rsid w:val="0039777B"/>
    <w:rsid w:val="003C2C15"/>
    <w:rsid w:val="003E0E56"/>
    <w:rsid w:val="00402479"/>
    <w:rsid w:val="00430392"/>
    <w:rsid w:val="004366BA"/>
    <w:rsid w:val="00455EC5"/>
    <w:rsid w:val="004B7776"/>
    <w:rsid w:val="004C6973"/>
    <w:rsid w:val="0050019E"/>
    <w:rsid w:val="0051169B"/>
    <w:rsid w:val="00533BA1"/>
    <w:rsid w:val="005745D7"/>
    <w:rsid w:val="005F1130"/>
    <w:rsid w:val="00667A42"/>
    <w:rsid w:val="0067136E"/>
    <w:rsid w:val="006947F2"/>
    <w:rsid w:val="006D4174"/>
    <w:rsid w:val="00725F68"/>
    <w:rsid w:val="007A4C08"/>
    <w:rsid w:val="007A59AA"/>
    <w:rsid w:val="007B6D5B"/>
    <w:rsid w:val="007C0A74"/>
    <w:rsid w:val="007F46A3"/>
    <w:rsid w:val="0083157B"/>
    <w:rsid w:val="008529F3"/>
    <w:rsid w:val="00870C9E"/>
    <w:rsid w:val="00887225"/>
    <w:rsid w:val="008A007C"/>
    <w:rsid w:val="008A1933"/>
    <w:rsid w:val="008D5193"/>
    <w:rsid w:val="00956D12"/>
    <w:rsid w:val="00990726"/>
    <w:rsid w:val="009B697B"/>
    <w:rsid w:val="009C6983"/>
    <w:rsid w:val="009D7F0C"/>
    <w:rsid w:val="00A432B3"/>
    <w:rsid w:val="00A62FFD"/>
    <w:rsid w:val="00A70289"/>
    <w:rsid w:val="00A713CF"/>
    <w:rsid w:val="00A960C0"/>
    <w:rsid w:val="00AC092C"/>
    <w:rsid w:val="00B144E6"/>
    <w:rsid w:val="00B20506"/>
    <w:rsid w:val="00BE091F"/>
    <w:rsid w:val="00BE2E65"/>
    <w:rsid w:val="00BF4633"/>
    <w:rsid w:val="00C006B4"/>
    <w:rsid w:val="00C065C3"/>
    <w:rsid w:val="00C236E5"/>
    <w:rsid w:val="00C329B9"/>
    <w:rsid w:val="00C34DE7"/>
    <w:rsid w:val="00C40731"/>
    <w:rsid w:val="00C72754"/>
    <w:rsid w:val="00C84F3F"/>
    <w:rsid w:val="00C87F26"/>
    <w:rsid w:val="00C941BE"/>
    <w:rsid w:val="00CA35DD"/>
    <w:rsid w:val="00CA6E77"/>
    <w:rsid w:val="00CF2F87"/>
    <w:rsid w:val="00CF48A7"/>
    <w:rsid w:val="00CF6AE3"/>
    <w:rsid w:val="00D35B2D"/>
    <w:rsid w:val="00DB7157"/>
    <w:rsid w:val="00DC76D3"/>
    <w:rsid w:val="00E24AE8"/>
    <w:rsid w:val="00E75385"/>
    <w:rsid w:val="00E91347"/>
    <w:rsid w:val="00EA70A9"/>
    <w:rsid w:val="00EB7FC2"/>
    <w:rsid w:val="00FA40AE"/>
    <w:rsid w:val="00FB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A960C0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960C0"/>
    <w:pPr>
      <w:keepNext/>
      <w:outlineLvl w:val="1"/>
    </w:pPr>
    <w:rPr>
      <w:b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autoRedefine/>
    <w:uiPriority w:val="1"/>
    <w:qFormat/>
    <w:rsid w:val="00BE2E65"/>
    <w:rPr>
      <w:rFonts w:eastAsiaTheme="minorHAnsi" w:cstheme="minorBidi"/>
      <w:sz w:val="18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A960C0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rsid w:val="00A960C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normal">
    <w:name w:val="normal"/>
    <w:rsid w:val="00A9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B1EE042-09F1-4D82-BF8B-B34B350C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67</cp:revision>
  <cp:lastPrinted>2025-02-22T10:19:00Z</cp:lastPrinted>
  <dcterms:created xsi:type="dcterms:W3CDTF">2025-02-19T08:56:00Z</dcterms:created>
  <dcterms:modified xsi:type="dcterms:W3CDTF">2025-02-24T02:33:00Z</dcterms:modified>
</cp:coreProperties>
</file>